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EF" w:rsidRPr="00173534" w:rsidRDefault="00177558" w:rsidP="00173534">
      <w:pPr>
        <w:tabs>
          <w:tab w:val="left" w:pos="142"/>
        </w:tabs>
        <w:jc w:val="center"/>
        <w:rPr>
          <w:rFonts w:ascii="Arial" w:hAnsi="Arial" w:cs="Arial"/>
          <w:b/>
          <w:color w:val="7030A0"/>
          <w:sz w:val="20"/>
          <w:szCs w:val="22"/>
        </w:rPr>
      </w:pPr>
      <w:r>
        <w:rPr>
          <w:rFonts w:ascii="Calibri" w:hAnsi="Calibri" w:cs="Calibri"/>
          <w:b/>
          <w:noProof/>
          <w:color w:val="FFFFFF"/>
          <w:sz w:val="36"/>
          <w:szCs w:val="36"/>
        </w:rPr>
        <w:drawing>
          <wp:anchor distT="0" distB="0" distL="114300" distR="114300" simplePos="0" relativeHeight="251684352" behindDoc="1" locked="0" layoutInCell="1" allowOverlap="1" wp14:anchorId="496E1D9B" wp14:editId="2072A611">
            <wp:simplePos x="0" y="0"/>
            <wp:positionH relativeFrom="column">
              <wp:posOffset>-5715</wp:posOffset>
            </wp:positionH>
            <wp:positionV relativeFrom="paragraph">
              <wp:posOffset>-32716</wp:posOffset>
            </wp:positionV>
            <wp:extent cx="6840220" cy="647700"/>
            <wp:effectExtent l="0" t="0" r="0" b="0"/>
            <wp:wrapNone/>
            <wp:docPr id="7" name="Рисунок 7" descr="Описание: Шапка Новинк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Шапка Новинка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5EC" w:rsidRPr="003E48A3">
        <w:rPr>
          <w:rFonts w:ascii="Calibri" w:hAnsi="Calibri" w:cs="Calibri"/>
          <w:b/>
          <w:color w:val="FFFFFF"/>
          <w:sz w:val="36"/>
          <w:szCs w:val="36"/>
        </w:rPr>
        <w:t>Гостевой дом «</w:t>
      </w:r>
      <w:r w:rsidR="004A0612">
        <w:rPr>
          <w:rFonts w:ascii="Calibri" w:hAnsi="Calibri" w:cs="Calibri"/>
          <w:b/>
          <w:color w:val="FFFFFF"/>
          <w:sz w:val="36"/>
          <w:szCs w:val="36"/>
        </w:rPr>
        <w:t>Христина</w:t>
      </w:r>
      <w:r w:rsidR="007B75EC" w:rsidRPr="003E48A3">
        <w:rPr>
          <w:rFonts w:ascii="Calibri" w:hAnsi="Calibri" w:cs="Calibri"/>
          <w:b/>
          <w:color w:val="FFFFFF"/>
          <w:sz w:val="36"/>
          <w:szCs w:val="36"/>
        </w:rPr>
        <w:t>»</w:t>
      </w:r>
    </w:p>
    <w:p w:rsidR="002A31EF" w:rsidRPr="003E48A3" w:rsidRDefault="00173534" w:rsidP="00F464F3">
      <w:pPr>
        <w:tabs>
          <w:tab w:val="left" w:pos="9690"/>
        </w:tabs>
        <w:ind w:right="282"/>
        <w:jc w:val="center"/>
        <w:rPr>
          <w:rFonts w:ascii="Calibri" w:hAnsi="Calibri" w:cs="Calibri"/>
          <w:b/>
          <w:color w:val="FFFFFF"/>
          <w:sz w:val="28"/>
          <w:szCs w:val="28"/>
        </w:rPr>
      </w:pPr>
      <w:r>
        <w:rPr>
          <w:rFonts w:ascii="Calibri" w:hAnsi="Calibri" w:cs="Calibri"/>
          <w:b/>
          <w:color w:val="FFFFFF"/>
          <w:sz w:val="28"/>
          <w:szCs w:val="28"/>
        </w:rPr>
        <w:t xml:space="preserve">  </w:t>
      </w:r>
      <w:r w:rsidR="00177558">
        <w:rPr>
          <w:rFonts w:ascii="Calibri" w:hAnsi="Calibri" w:cs="Calibri"/>
          <w:b/>
          <w:color w:val="FFFFFF"/>
          <w:sz w:val="28"/>
          <w:szCs w:val="28"/>
        </w:rPr>
        <w:t>(</w:t>
      </w:r>
      <w:proofErr w:type="spellStart"/>
      <w:r w:rsidR="00177558">
        <w:rPr>
          <w:rFonts w:ascii="Calibri" w:hAnsi="Calibri" w:cs="Calibri"/>
          <w:b/>
          <w:color w:val="FFFFFF"/>
          <w:sz w:val="28"/>
          <w:szCs w:val="28"/>
        </w:rPr>
        <w:t>г</w:t>
      </w:r>
      <w:proofErr w:type="gramStart"/>
      <w:r w:rsidR="00177558">
        <w:rPr>
          <w:rFonts w:ascii="Calibri" w:hAnsi="Calibri" w:cs="Calibri"/>
          <w:b/>
          <w:color w:val="FFFFFF"/>
          <w:sz w:val="28"/>
          <w:szCs w:val="28"/>
        </w:rPr>
        <w:t>.</w:t>
      </w:r>
      <w:r w:rsidR="004A0612">
        <w:rPr>
          <w:rFonts w:ascii="Calibri" w:hAnsi="Calibri" w:cs="Calibri"/>
          <w:b/>
          <w:color w:val="FFFFFF"/>
          <w:sz w:val="28"/>
          <w:szCs w:val="28"/>
        </w:rPr>
        <w:t>А</w:t>
      </w:r>
      <w:proofErr w:type="gramEnd"/>
      <w:r w:rsidR="004A0612">
        <w:rPr>
          <w:rFonts w:ascii="Calibri" w:hAnsi="Calibri" w:cs="Calibri"/>
          <w:b/>
          <w:color w:val="FFFFFF"/>
          <w:sz w:val="28"/>
          <w:szCs w:val="28"/>
        </w:rPr>
        <w:t>напа</w:t>
      </w:r>
      <w:proofErr w:type="spellEnd"/>
      <w:r w:rsidR="007B75EC" w:rsidRPr="003E48A3">
        <w:rPr>
          <w:rFonts w:ascii="Calibri" w:hAnsi="Calibri" w:cs="Calibri"/>
          <w:b/>
          <w:color w:val="FFFFFF"/>
          <w:sz w:val="28"/>
          <w:szCs w:val="28"/>
        </w:rPr>
        <w:t>)</w:t>
      </w:r>
    </w:p>
    <w:p w:rsidR="00173534" w:rsidRDefault="00173534" w:rsidP="002A31EF">
      <w:pPr>
        <w:jc w:val="both"/>
        <w:rPr>
          <w:rFonts w:ascii="Calibri" w:hAnsi="Calibri" w:cs="Calibri"/>
          <w:b/>
          <w:color w:val="3366FF"/>
          <w:szCs w:val="20"/>
        </w:rPr>
      </w:pPr>
    </w:p>
    <w:p w:rsidR="007B75EC" w:rsidRPr="00192462" w:rsidRDefault="002A31EF" w:rsidP="002A31EF">
      <w:pPr>
        <w:jc w:val="both"/>
        <w:rPr>
          <w:rFonts w:ascii="Calibri" w:hAnsi="Calibri" w:cs="Calibri"/>
          <w:b/>
          <w:color w:val="7030A0"/>
          <w:sz w:val="10"/>
          <w:szCs w:val="10"/>
        </w:rPr>
      </w:pPr>
      <w:r w:rsidRPr="00DB1EF2">
        <w:rPr>
          <w:rFonts w:ascii="Calibri" w:hAnsi="Calibri" w:cs="Calibri"/>
          <w:b/>
          <w:color w:val="7030A0"/>
          <w:sz w:val="22"/>
          <w:szCs w:val="20"/>
        </w:rPr>
        <w:t xml:space="preserve"> </w:t>
      </w:r>
    </w:p>
    <w:p w:rsidR="00177558" w:rsidRDefault="001B1FF4" w:rsidP="00177558">
      <w:pPr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Theme="minorHAnsi" w:hAnsiTheme="minorHAnsi" w:cstheme="minorHAnsi"/>
          <w:noProof/>
          <w:color w:val="000000"/>
          <w:shd w:val="clear" w:color="auto" w:fill="FFFFFF"/>
        </w:rPr>
        <w:drawing>
          <wp:anchor distT="0" distB="0" distL="114300" distR="114300" simplePos="0" relativeHeight="251688448" behindDoc="1" locked="0" layoutInCell="1" allowOverlap="1" wp14:anchorId="0B782111" wp14:editId="1A993144">
            <wp:simplePos x="0" y="0"/>
            <wp:positionH relativeFrom="column">
              <wp:posOffset>3418840</wp:posOffset>
            </wp:positionH>
            <wp:positionV relativeFrom="paragraph">
              <wp:posOffset>11430</wp:posOffset>
            </wp:positionV>
            <wp:extent cx="3239770" cy="2159635"/>
            <wp:effectExtent l="0" t="0" r="0" b="0"/>
            <wp:wrapTight wrapText="bothSides">
              <wp:wrapPolygon edited="0">
                <wp:start x="0" y="0"/>
                <wp:lineTo x="0" y="21340"/>
                <wp:lineTo x="21465" y="21340"/>
                <wp:lineTo x="21465" y="0"/>
                <wp:lineTo x="0" y="0"/>
              </wp:wrapPolygon>
            </wp:wrapTight>
            <wp:docPr id="4" name="Рисунок 4" descr="D:\Документы\Совместная работа\3. ТУРЫ-ЮГ\Фото курорты, гостиницы\Анапа, Джемете, Витязево\Христина. Анапа\q6nBEw8eOic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Совместная работа\3. ТУРЫ-ЮГ\Фото курорты, гостиницы\Анапа, Джемете, Витязево\Христина. Анапа\q6nBEw8eOic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0612" w:rsidRPr="004A0612">
        <w:rPr>
          <w:rFonts w:asciiTheme="minorHAnsi" w:hAnsiTheme="minorHAnsi" w:cstheme="minorHAnsi"/>
          <w:color w:val="000000"/>
          <w:shd w:val="clear" w:color="auto" w:fill="FFFFFF"/>
        </w:rPr>
        <w:t>«</w:t>
      </w:r>
      <w:r w:rsidR="004A0612" w:rsidRPr="004A0612">
        <w:rPr>
          <w:rFonts w:asciiTheme="minorHAnsi" w:hAnsiTheme="minorHAnsi" w:cstheme="minorHAnsi"/>
          <w:b/>
          <w:color w:val="000000"/>
          <w:shd w:val="clear" w:color="auto" w:fill="FFFFFF"/>
        </w:rPr>
        <w:t>Христина</w:t>
      </w:r>
      <w:r w:rsidR="004A0612" w:rsidRPr="004A0612">
        <w:rPr>
          <w:rFonts w:asciiTheme="minorHAnsi" w:hAnsiTheme="minorHAnsi" w:cstheme="minorHAnsi"/>
          <w:color w:val="000000"/>
          <w:shd w:val="clear" w:color="auto" w:fill="FFFFFF"/>
        </w:rPr>
        <w:t xml:space="preserve">» — комфортабельный гостевой дом в греческом стиле, расположенный в центре Анапы. От других отелей города его отличают элементы античного декора. Буквально по соседству находятся автовокзал, два рынка, торговый центр, аквапарк, кинотеатр, парк развлечений, аттракционы и набережная. В 400-х метрах – прекрасный курортный парк, созданный для прогулок. В километре гостевого дома – бювет с целебной минеральной водой. До моря пешком 10 минут. Шестиэтажное здание гостевого дома без лифта </w:t>
      </w:r>
      <w:r w:rsidR="007B44F7">
        <w:rPr>
          <w:rFonts w:asciiTheme="minorHAnsi" w:hAnsiTheme="minorHAnsi" w:cstheme="minorHAnsi"/>
          <w:color w:val="000000"/>
          <w:shd w:val="clear" w:color="auto" w:fill="FFFFFF"/>
        </w:rPr>
        <w:t>комфортабельными номерами</w:t>
      </w:r>
      <w:r w:rsidR="004A0612" w:rsidRPr="004A0612">
        <w:rPr>
          <w:rFonts w:asciiTheme="minorHAnsi" w:hAnsiTheme="minorHAnsi" w:cstheme="minorHAnsi"/>
          <w:color w:val="000000"/>
          <w:shd w:val="clear" w:color="auto" w:fill="FFFFFF"/>
        </w:rPr>
        <w:t>, оснащенными всем необходимым для отдыха.</w:t>
      </w:r>
      <w:r w:rsidRPr="001B1FF4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B44F7" w:rsidRPr="007B44F7" w:rsidRDefault="007B44F7" w:rsidP="00177558">
      <w:pPr>
        <w:jc w:val="both"/>
        <w:rPr>
          <w:rFonts w:asciiTheme="minorHAnsi" w:hAnsiTheme="minorHAnsi" w:cstheme="minorHAnsi"/>
          <w:b/>
          <w:color w:val="7030A0"/>
          <w:sz w:val="10"/>
          <w:szCs w:val="10"/>
        </w:rPr>
      </w:pPr>
    </w:p>
    <w:p w:rsidR="00E44C2D" w:rsidRPr="00BE32D2" w:rsidRDefault="00E44C2D" w:rsidP="00173534">
      <w:pPr>
        <w:rPr>
          <w:rFonts w:asciiTheme="minorHAnsi" w:hAnsiTheme="minorHAnsi" w:cstheme="minorHAnsi"/>
          <w:szCs w:val="22"/>
        </w:rPr>
      </w:pPr>
      <w:r w:rsidRPr="00BE32D2">
        <w:rPr>
          <w:rFonts w:asciiTheme="minorHAnsi" w:hAnsiTheme="minorHAnsi" w:cstheme="minorHAnsi"/>
          <w:b/>
          <w:color w:val="3366FF"/>
          <w:szCs w:val="22"/>
        </w:rPr>
        <w:t>Пляж:</w:t>
      </w:r>
      <w:r w:rsidRPr="00BE32D2">
        <w:rPr>
          <w:rFonts w:asciiTheme="minorHAnsi" w:hAnsiTheme="minorHAnsi" w:cstheme="minorHAnsi"/>
          <w:szCs w:val="22"/>
        </w:rPr>
        <w:t xml:space="preserve"> </w:t>
      </w:r>
      <w:r w:rsidR="00177558" w:rsidRPr="00BE32D2">
        <w:rPr>
          <w:rFonts w:asciiTheme="minorHAnsi" w:hAnsiTheme="minorHAnsi" w:cstheme="minorHAnsi"/>
          <w:szCs w:val="22"/>
        </w:rPr>
        <w:t>песчаный</w:t>
      </w:r>
      <w:r w:rsidRPr="00BE32D2">
        <w:rPr>
          <w:rFonts w:asciiTheme="minorHAnsi" w:hAnsiTheme="minorHAnsi" w:cstheme="minorHAnsi"/>
          <w:szCs w:val="22"/>
        </w:rPr>
        <w:t>,</w:t>
      </w:r>
      <w:r w:rsidR="00173534" w:rsidRPr="00BE32D2">
        <w:rPr>
          <w:rFonts w:asciiTheme="minorHAnsi" w:hAnsiTheme="minorHAnsi" w:cstheme="minorHAnsi"/>
          <w:szCs w:val="22"/>
        </w:rPr>
        <w:t xml:space="preserve"> городской,</w:t>
      </w:r>
      <w:r w:rsidRPr="00BE32D2">
        <w:rPr>
          <w:rFonts w:asciiTheme="minorHAnsi" w:hAnsiTheme="minorHAnsi" w:cstheme="minorHAnsi"/>
          <w:b/>
          <w:color w:val="7030A0"/>
          <w:szCs w:val="22"/>
        </w:rPr>
        <w:t xml:space="preserve"> </w:t>
      </w:r>
      <w:r w:rsidR="007B44F7">
        <w:rPr>
          <w:rFonts w:asciiTheme="minorHAnsi" w:hAnsiTheme="minorHAnsi" w:cstheme="minorHAnsi"/>
          <w:b/>
          <w:szCs w:val="22"/>
        </w:rPr>
        <w:t>8</w:t>
      </w:r>
      <w:r w:rsidR="005F638E" w:rsidRPr="00BE32D2">
        <w:rPr>
          <w:rFonts w:asciiTheme="minorHAnsi" w:hAnsiTheme="minorHAnsi" w:cstheme="minorHAnsi"/>
          <w:b/>
          <w:szCs w:val="22"/>
        </w:rPr>
        <w:t>5</w:t>
      </w:r>
      <w:r w:rsidR="00EC0691" w:rsidRPr="00BE32D2">
        <w:rPr>
          <w:rFonts w:asciiTheme="minorHAnsi" w:hAnsiTheme="minorHAnsi" w:cstheme="minorHAnsi"/>
          <w:b/>
          <w:szCs w:val="22"/>
        </w:rPr>
        <w:t>0</w:t>
      </w:r>
      <w:r w:rsidR="004B5F22" w:rsidRPr="00BE32D2">
        <w:rPr>
          <w:rFonts w:asciiTheme="minorHAnsi" w:hAnsiTheme="minorHAnsi" w:cstheme="minorHAnsi"/>
          <w:b/>
          <w:szCs w:val="22"/>
        </w:rPr>
        <w:t xml:space="preserve"> м</w:t>
      </w:r>
      <w:r w:rsidR="00173534" w:rsidRPr="00BE32D2">
        <w:rPr>
          <w:rFonts w:asciiTheme="minorHAnsi" w:hAnsiTheme="minorHAnsi" w:cstheme="minorHAnsi"/>
          <w:b/>
          <w:szCs w:val="22"/>
        </w:rPr>
        <w:t xml:space="preserve"> </w:t>
      </w:r>
      <w:r w:rsidR="00173534" w:rsidRPr="00BE32D2">
        <w:rPr>
          <w:rFonts w:asciiTheme="minorHAnsi" w:hAnsiTheme="minorHAnsi" w:cstheme="minorHAnsi"/>
          <w:szCs w:val="22"/>
        </w:rPr>
        <w:t>до моря</w:t>
      </w:r>
    </w:p>
    <w:p w:rsidR="00A515F8" w:rsidRPr="00BE32D2" w:rsidRDefault="00A515F8" w:rsidP="00445C93">
      <w:pPr>
        <w:jc w:val="both"/>
        <w:rPr>
          <w:rFonts w:asciiTheme="minorHAnsi" w:hAnsiTheme="minorHAnsi" w:cstheme="minorHAnsi"/>
          <w:b/>
          <w:color w:val="7030A0"/>
          <w:sz w:val="12"/>
          <w:szCs w:val="10"/>
        </w:rPr>
      </w:pPr>
    </w:p>
    <w:p w:rsidR="004178DE" w:rsidRPr="007B44F7" w:rsidRDefault="00E44C2D" w:rsidP="00445C93">
      <w:pPr>
        <w:jc w:val="both"/>
        <w:rPr>
          <w:rFonts w:ascii="Calibri" w:hAnsi="Calibri" w:cs="Calibri"/>
          <w:color w:val="000000"/>
          <w:szCs w:val="22"/>
        </w:rPr>
      </w:pPr>
      <w:r w:rsidRPr="00BE32D2">
        <w:rPr>
          <w:rFonts w:asciiTheme="minorHAnsi" w:hAnsiTheme="minorHAnsi" w:cstheme="minorHAnsi"/>
          <w:b/>
          <w:color w:val="3366FF"/>
          <w:szCs w:val="22"/>
        </w:rPr>
        <w:t>Питание:</w:t>
      </w:r>
      <w:r w:rsidRPr="00BE32D2">
        <w:rPr>
          <w:rFonts w:asciiTheme="minorHAnsi" w:hAnsiTheme="minorHAnsi" w:cstheme="minorHAnsi"/>
          <w:b/>
          <w:color w:val="7030A0"/>
          <w:szCs w:val="22"/>
        </w:rPr>
        <w:t xml:space="preserve"> </w:t>
      </w:r>
      <w:r w:rsidR="007B44F7">
        <w:rPr>
          <w:rFonts w:ascii="Calibri" w:hAnsi="Calibri" w:cs="Calibri"/>
          <w:color w:val="000000"/>
          <w:szCs w:val="22"/>
        </w:rPr>
        <w:t>с</w:t>
      </w:r>
      <w:r w:rsidR="007B44F7" w:rsidRPr="0060416F">
        <w:rPr>
          <w:rFonts w:ascii="Calibri" w:hAnsi="Calibri" w:cs="Calibri"/>
          <w:color w:val="000000"/>
          <w:szCs w:val="22"/>
        </w:rPr>
        <w:t>толовая с домашней кухней находится в соседнем здании</w:t>
      </w:r>
      <w:r w:rsidR="007B44F7">
        <w:rPr>
          <w:rFonts w:ascii="Calibri" w:hAnsi="Calibri" w:cs="Calibri"/>
          <w:color w:val="000000"/>
          <w:szCs w:val="22"/>
        </w:rPr>
        <w:t xml:space="preserve"> и </w:t>
      </w:r>
      <w:r w:rsidR="007B44F7" w:rsidRPr="0060416F">
        <w:rPr>
          <w:rFonts w:ascii="Calibri" w:hAnsi="Calibri" w:cs="Calibri"/>
          <w:color w:val="000000"/>
          <w:szCs w:val="22"/>
        </w:rPr>
        <w:t>через дорогу (за доп. плату)</w:t>
      </w:r>
    </w:p>
    <w:p w:rsidR="00495189" w:rsidRPr="00BE32D2" w:rsidRDefault="00495189" w:rsidP="006B788C">
      <w:pPr>
        <w:jc w:val="both"/>
        <w:rPr>
          <w:rFonts w:asciiTheme="minorHAnsi" w:hAnsiTheme="minorHAnsi" w:cstheme="minorHAnsi"/>
          <w:b/>
          <w:color w:val="3366FF"/>
          <w:sz w:val="12"/>
          <w:szCs w:val="10"/>
        </w:rPr>
      </w:pPr>
    </w:p>
    <w:p w:rsidR="0072073F" w:rsidRPr="00BE32D2" w:rsidRDefault="00A4152B" w:rsidP="006B788C">
      <w:pPr>
        <w:jc w:val="both"/>
        <w:rPr>
          <w:rFonts w:asciiTheme="minorHAnsi" w:hAnsiTheme="minorHAnsi" w:cstheme="minorHAnsi"/>
          <w:color w:val="3366FF"/>
          <w:szCs w:val="22"/>
        </w:rPr>
      </w:pPr>
      <w:r w:rsidRPr="00BE32D2">
        <w:rPr>
          <w:rFonts w:asciiTheme="minorHAnsi" w:hAnsiTheme="minorHAnsi" w:cstheme="minorHAnsi"/>
          <w:b/>
          <w:color w:val="3366FF"/>
          <w:szCs w:val="22"/>
        </w:rPr>
        <w:t>Номера</w:t>
      </w:r>
      <w:r w:rsidR="00E44C2D" w:rsidRPr="00BE32D2">
        <w:rPr>
          <w:rFonts w:asciiTheme="minorHAnsi" w:hAnsiTheme="minorHAnsi" w:cstheme="minorHAnsi"/>
          <w:b/>
          <w:color w:val="3366FF"/>
          <w:szCs w:val="22"/>
        </w:rPr>
        <w:t>:</w:t>
      </w:r>
      <w:r w:rsidR="00A515F8" w:rsidRPr="00BE32D2">
        <w:rPr>
          <w:rFonts w:asciiTheme="minorHAnsi" w:hAnsiTheme="minorHAnsi" w:cstheme="minorHAnsi"/>
          <w:color w:val="3366FF"/>
          <w:szCs w:val="22"/>
        </w:rPr>
        <w:t xml:space="preserve"> </w:t>
      </w:r>
    </w:p>
    <w:p w:rsidR="001422F0" w:rsidRDefault="00B5617E" w:rsidP="00FC231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89472" behindDoc="1" locked="0" layoutInCell="1" allowOverlap="1" wp14:anchorId="0EDA7F97" wp14:editId="6F5D8C02">
            <wp:simplePos x="0" y="0"/>
            <wp:positionH relativeFrom="column">
              <wp:posOffset>3410585</wp:posOffset>
            </wp:positionH>
            <wp:positionV relativeFrom="paragraph">
              <wp:posOffset>457200</wp:posOffset>
            </wp:positionV>
            <wp:extent cx="3239770" cy="2159635"/>
            <wp:effectExtent l="0" t="0" r="0" b="0"/>
            <wp:wrapTight wrapText="bothSides">
              <wp:wrapPolygon edited="0">
                <wp:start x="0" y="0"/>
                <wp:lineTo x="0" y="21340"/>
                <wp:lineTo x="21465" y="21340"/>
                <wp:lineTo x="21465" y="0"/>
                <wp:lineTo x="0" y="0"/>
              </wp:wrapPolygon>
            </wp:wrapTight>
            <wp:docPr id="6" name="Рисунок 6" descr="D:\Документы\Совместная работа\3. ТУРЫ-ЮГ\Фото курорты, гостиницы\Анапа, Джемете, Витязево\Христина. Анапа\637572100387155200-941ce137-0b5f-4fae-bc89-27fb5a2ef4f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Совместная работа\3. ТУРЫ-ЮГ\Фото курорты, гостиницы\Анапа, Джемете, Витязево\Христина. Анапа\637572100387155200-941ce137-0b5f-4fae-bc89-27fb5a2ef4f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90496" behindDoc="1" locked="0" layoutInCell="1" allowOverlap="1" wp14:anchorId="1FA6AA16" wp14:editId="57D7DA31">
            <wp:simplePos x="0" y="0"/>
            <wp:positionH relativeFrom="column">
              <wp:posOffset>0</wp:posOffset>
            </wp:positionH>
            <wp:positionV relativeFrom="paragraph">
              <wp:posOffset>462915</wp:posOffset>
            </wp:positionV>
            <wp:extent cx="3239770" cy="2159635"/>
            <wp:effectExtent l="0" t="0" r="0" b="0"/>
            <wp:wrapTight wrapText="bothSides">
              <wp:wrapPolygon edited="0">
                <wp:start x="0" y="0"/>
                <wp:lineTo x="0" y="21340"/>
                <wp:lineTo x="21465" y="21340"/>
                <wp:lineTo x="21465" y="0"/>
                <wp:lineTo x="0" y="0"/>
              </wp:wrapPolygon>
            </wp:wrapTight>
            <wp:docPr id="9" name="Рисунок 9" descr="D:\Документы\Совместная работа\3. ТУРЫ-ЮГ\Фото курорты, гостиницы\Анапа, Джемете, Витязево\Христина. Анапа\tVBTCZtAaY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ы\Совместная работа\3. ТУРЫ-ЮГ\Фото курорты, гостиницы\Анапа, Джемете, Витязево\Христина. Анапа\tVBTCZtAaYA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44F7">
        <w:rPr>
          <w:rFonts w:asciiTheme="minorHAnsi" w:hAnsiTheme="minorHAnsi" w:cstheme="minorHAnsi"/>
          <w:b/>
          <w:szCs w:val="22"/>
        </w:rPr>
        <w:t>1но, 2</w:t>
      </w:r>
      <w:r w:rsidR="00DB1EF2" w:rsidRPr="00BE32D2">
        <w:rPr>
          <w:rFonts w:asciiTheme="minorHAnsi" w:hAnsiTheme="minorHAnsi" w:cstheme="minorHAnsi"/>
          <w:b/>
          <w:szCs w:val="22"/>
        </w:rPr>
        <w:t>х</w:t>
      </w:r>
      <w:r w:rsidR="00F2557D" w:rsidRPr="00BE32D2">
        <w:rPr>
          <w:rFonts w:asciiTheme="minorHAnsi" w:hAnsiTheme="minorHAnsi" w:cstheme="minorHAnsi"/>
          <w:b/>
          <w:szCs w:val="22"/>
        </w:rPr>
        <w:t xml:space="preserve"> </w:t>
      </w:r>
      <w:r w:rsidR="00FC231D" w:rsidRPr="00BE32D2">
        <w:rPr>
          <w:rFonts w:asciiTheme="minorHAnsi" w:hAnsiTheme="minorHAnsi" w:cstheme="minorHAnsi"/>
          <w:b/>
          <w:szCs w:val="22"/>
        </w:rPr>
        <w:t>местны</w:t>
      </w:r>
      <w:r w:rsidR="007B44F7">
        <w:rPr>
          <w:rFonts w:asciiTheme="minorHAnsi" w:hAnsiTheme="minorHAnsi" w:cstheme="minorHAnsi"/>
          <w:b/>
          <w:szCs w:val="22"/>
        </w:rPr>
        <w:t>й</w:t>
      </w:r>
      <w:r w:rsidR="00FC231D" w:rsidRPr="00BE32D2">
        <w:rPr>
          <w:rFonts w:asciiTheme="minorHAnsi" w:hAnsiTheme="minorHAnsi" w:cstheme="minorHAnsi"/>
          <w:szCs w:val="22"/>
        </w:rPr>
        <w:t xml:space="preserve"> </w:t>
      </w:r>
      <w:r w:rsidR="00173534" w:rsidRPr="00BE32D2">
        <w:rPr>
          <w:rFonts w:asciiTheme="minorHAnsi" w:hAnsiTheme="minorHAnsi" w:cstheme="minorHAnsi"/>
          <w:b/>
          <w:szCs w:val="22"/>
        </w:rPr>
        <w:t>«</w:t>
      </w:r>
      <w:r w:rsidR="007B44F7">
        <w:rPr>
          <w:rFonts w:asciiTheme="minorHAnsi" w:hAnsiTheme="minorHAnsi" w:cstheme="minorHAnsi"/>
          <w:b/>
          <w:szCs w:val="22"/>
        </w:rPr>
        <w:t>стандарт</w:t>
      </w:r>
      <w:r w:rsidR="00F95364" w:rsidRPr="00BE32D2">
        <w:rPr>
          <w:rFonts w:asciiTheme="minorHAnsi" w:hAnsiTheme="minorHAnsi" w:cstheme="minorHAnsi"/>
          <w:b/>
          <w:szCs w:val="22"/>
        </w:rPr>
        <w:t xml:space="preserve">». </w:t>
      </w:r>
      <w:proofErr w:type="gramStart"/>
      <w:r w:rsidR="00F95364" w:rsidRPr="00BE32D2">
        <w:rPr>
          <w:rFonts w:asciiTheme="minorHAnsi" w:hAnsiTheme="minorHAnsi" w:cstheme="minorHAnsi"/>
          <w:szCs w:val="22"/>
        </w:rPr>
        <w:t xml:space="preserve">В номере </w:t>
      </w:r>
      <w:r w:rsidR="007B44F7">
        <w:rPr>
          <w:rFonts w:asciiTheme="minorHAnsi" w:hAnsiTheme="minorHAnsi" w:cstheme="minorHAnsi"/>
          <w:szCs w:val="22"/>
        </w:rPr>
        <w:t>односпальные кровати</w:t>
      </w:r>
      <w:r w:rsidR="00F95364" w:rsidRPr="00BE32D2">
        <w:rPr>
          <w:rFonts w:asciiTheme="minorHAnsi" w:hAnsiTheme="minorHAnsi" w:cstheme="minorHAnsi"/>
          <w:szCs w:val="22"/>
        </w:rPr>
        <w:t xml:space="preserve">, кондиционер, телевизор, холодильник, </w:t>
      </w:r>
      <w:r w:rsidR="00CF47F7" w:rsidRPr="00BE32D2">
        <w:rPr>
          <w:rFonts w:asciiTheme="minorHAnsi" w:hAnsiTheme="minorHAnsi" w:cstheme="minorHAnsi"/>
          <w:szCs w:val="22"/>
        </w:rPr>
        <w:t>шкаф, стулья, тумбочки, санузел (душ, раковина, туалет)</w:t>
      </w:r>
      <w:r w:rsidR="00F95364" w:rsidRPr="00BE32D2">
        <w:rPr>
          <w:rFonts w:asciiTheme="minorHAnsi" w:hAnsiTheme="minorHAnsi" w:cstheme="minorHAnsi"/>
          <w:szCs w:val="22"/>
        </w:rPr>
        <w:t>.</w:t>
      </w:r>
      <w:r w:rsidR="007B44F7">
        <w:rPr>
          <w:rFonts w:asciiTheme="minorHAnsi" w:hAnsiTheme="minorHAnsi" w:cstheme="minorHAnsi"/>
          <w:szCs w:val="22"/>
        </w:rPr>
        <w:t xml:space="preserve"> </w:t>
      </w:r>
      <w:proofErr w:type="gramEnd"/>
    </w:p>
    <w:p w:rsidR="00B5617E" w:rsidRPr="00B5617E" w:rsidRDefault="00B5617E" w:rsidP="00177558">
      <w:pPr>
        <w:ind w:right="282"/>
        <w:jc w:val="both"/>
        <w:rPr>
          <w:rFonts w:asciiTheme="minorHAnsi" w:hAnsiTheme="minorHAnsi" w:cstheme="minorHAnsi"/>
          <w:b/>
          <w:sz w:val="14"/>
          <w:szCs w:val="22"/>
        </w:rPr>
      </w:pPr>
    </w:p>
    <w:p w:rsidR="00177558" w:rsidRPr="002838BE" w:rsidRDefault="00177558" w:rsidP="00177558">
      <w:pPr>
        <w:ind w:right="282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gramStart"/>
      <w:r>
        <w:rPr>
          <w:rFonts w:ascii="Calibri" w:hAnsi="Calibri" w:cs="Arial"/>
          <w:b/>
          <w:color w:val="3466FF"/>
          <w:szCs w:val="22"/>
        </w:rPr>
        <w:t>Даты заездов 2024</w:t>
      </w:r>
      <w:r w:rsidRPr="00450F0F">
        <w:rPr>
          <w:rFonts w:ascii="Calibri" w:hAnsi="Calibri" w:cs="Arial"/>
          <w:b/>
          <w:color w:val="3466FF"/>
          <w:szCs w:val="22"/>
        </w:rPr>
        <w:t xml:space="preserve">: </w:t>
      </w:r>
      <w:r>
        <w:rPr>
          <w:rFonts w:ascii="Calibri" w:hAnsi="Calibri" w:cs="Calibri"/>
          <w:szCs w:val="22"/>
        </w:rPr>
        <w:t>14 – 24 июня, 19 – 29 июня, 24 июня – 4 июл</w:t>
      </w:r>
      <w:r w:rsidRPr="00450F0F">
        <w:rPr>
          <w:rFonts w:ascii="Calibri" w:hAnsi="Calibri" w:cs="Calibri"/>
          <w:szCs w:val="22"/>
        </w:rPr>
        <w:t>я,</w:t>
      </w:r>
      <w:r>
        <w:rPr>
          <w:rFonts w:ascii="Calibri" w:hAnsi="Calibri" w:cs="Calibri"/>
          <w:szCs w:val="22"/>
        </w:rPr>
        <w:t xml:space="preserve"> 29 июня – 9 июля, </w:t>
      </w:r>
      <w:r w:rsidRPr="00450F0F">
        <w:rPr>
          <w:rFonts w:ascii="Calibri" w:hAnsi="Calibri" w:cs="Calibri"/>
          <w:color w:val="3466FF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4 </w:t>
      </w:r>
      <w:r w:rsidRPr="00450F0F">
        <w:rPr>
          <w:rFonts w:ascii="Calibri" w:hAnsi="Calibri" w:cs="Calibri"/>
          <w:szCs w:val="22"/>
        </w:rPr>
        <w:t xml:space="preserve"> – 1</w:t>
      </w:r>
      <w:r>
        <w:rPr>
          <w:rFonts w:ascii="Calibri" w:hAnsi="Calibri" w:cs="Calibri"/>
          <w:szCs w:val="22"/>
        </w:rPr>
        <w:t>4</w:t>
      </w:r>
      <w:r w:rsidRPr="00450F0F">
        <w:rPr>
          <w:rFonts w:ascii="Calibri" w:hAnsi="Calibri" w:cs="Calibri"/>
          <w:szCs w:val="22"/>
        </w:rPr>
        <w:t xml:space="preserve"> июля,</w:t>
      </w:r>
      <w:r>
        <w:rPr>
          <w:rFonts w:ascii="Calibri" w:hAnsi="Calibri" w:cs="Calibri"/>
          <w:szCs w:val="22"/>
        </w:rPr>
        <w:t xml:space="preserve"> 9 – 19 июля, </w:t>
      </w:r>
      <w:r w:rsidRPr="00450F0F">
        <w:rPr>
          <w:rFonts w:ascii="Calibri" w:hAnsi="Calibri" w:cs="Calibri"/>
          <w:szCs w:val="22"/>
        </w:rPr>
        <w:t>1</w:t>
      </w:r>
      <w:r>
        <w:rPr>
          <w:rFonts w:ascii="Calibri" w:hAnsi="Calibri" w:cs="Calibri"/>
          <w:szCs w:val="22"/>
        </w:rPr>
        <w:t>4 – 24 июля, 19 – 29 июля, 24 июля</w:t>
      </w:r>
      <w:r w:rsidRPr="00450F0F">
        <w:rPr>
          <w:rFonts w:ascii="Calibri" w:hAnsi="Calibri" w:cs="Calibri"/>
          <w:szCs w:val="22"/>
        </w:rPr>
        <w:t xml:space="preserve"> – </w:t>
      </w:r>
      <w:r>
        <w:rPr>
          <w:rFonts w:ascii="Calibri" w:hAnsi="Calibri" w:cs="Calibri"/>
          <w:szCs w:val="22"/>
        </w:rPr>
        <w:t>3 августа, 29 июля – 8 августа, 3 – 13</w:t>
      </w:r>
      <w:r w:rsidRPr="00450F0F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августа, 8 – 18 августа, 13 – 23</w:t>
      </w:r>
      <w:r w:rsidRPr="00450F0F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августа</w:t>
      </w:r>
      <w:r w:rsidRPr="00450F0F">
        <w:rPr>
          <w:rFonts w:ascii="Calibri" w:hAnsi="Calibri" w:cs="Calibri"/>
          <w:szCs w:val="22"/>
        </w:rPr>
        <w:t xml:space="preserve">, </w:t>
      </w:r>
      <w:r>
        <w:rPr>
          <w:rFonts w:ascii="Calibri" w:hAnsi="Calibri" w:cs="Calibri"/>
          <w:szCs w:val="22"/>
        </w:rPr>
        <w:t xml:space="preserve"> 18 – 28 августа, 23 августа – 2</w:t>
      </w:r>
      <w:r w:rsidRPr="00450F0F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сентября, 28 августа – 7 сентября, 2 – 12</w:t>
      </w:r>
      <w:r w:rsidRPr="00450F0F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сентября</w:t>
      </w:r>
      <w:proofErr w:type="gramEnd"/>
      <w:r>
        <w:rPr>
          <w:rFonts w:ascii="Calibri" w:hAnsi="Calibri" w:cs="Calibri"/>
          <w:szCs w:val="22"/>
        </w:rPr>
        <w:t>, 7 – 17 сентября</w:t>
      </w:r>
    </w:p>
    <w:p w:rsidR="00177558" w:rsidRPr="00D263D4" w:rsidRDefault="00177558" w:rsidP="00177558">
      <w:pPr>
        <w:jc w:val="both"/>
        <w:rPr>
          <w:rFonts w:ascii="Calibri" w:hAnsi="Calibri" w:cs="Calibri"/>
          <w:b/>
          <w:sz w:val="10"/>
          <w:szCs w:val="10"/>
        </w:rPr>
      </w:pPr>
    </w:p>
    <w:p w:rsidR="00177558" w:rsidRPr="00450F0F" w:rsidRDefault="00177558" w:rsidP="00177558">
      <w:pPr>
        <w:jc w:val="center"/>
        <w:rPr>
          <w:rStyle w:val="a6"/>
          <w:rFonts w:ascii="Calibri" w:hAnsi="Calibri" w:cs="Calibri"/>
          <w:b w:val="0"/>
          <w:bCs w:val="0"/>
          <w:i/>
          <w:sz w:val="20"/>
          <w:szCs w:val="22"/>
        </w:rPr>
      </w:pPr>
      <w:r w:rsidRPr="00450F0F">
        <w:rPr>
          <w:rFonts w:ascii="Calibri" w:hAnsi="Calibri" w:cs="Calibri"/>
          <w:b/>
          <w:i/>
          <w:sz w:val="22"/>
          <w:szCs w:val="22"/>
        </w:rPr>
        <w:t xml:space="preserve">Внимание! </w:t>
      </w:r>
      <w:r w:rsidRPr="00D40A6C">
        <w:rPr>
          <w:rStyle w:val="a6"/>
          <w:rFonts w:ascii="Calibri" w:hAnsi="Calibri" w:cs="Calibri"/>
          <w:b w:val="0"/>
          <w:i/>
          <w:sz w:val="22"/>
          <w:shd w:val="clear" w:color="auto" w:fill="FEFEFE"/>
        </w:rPr>
        <w:t>Помимо указанных дат возможны заезды в любую дату и срок (под запрос).</w:t>
      </w:r>
    </w:p>
    <w:p w:rsidR="00177558" w:rsidRPr="00D263D4" w:rsidRDefault="00177558" w:rsidP="00177558">
      <w:pPr>
        <w:jc w:val="both"/>
        <w:rPr>
          <w:rStyle w:val="a6"/>
          <w:rFonts w:ascii="Calibri" w:hAnsi="Calibri" w:cs="Calibri"/>
          <w:b w:val="0"/>
          <w:color w:val="000000"/>
          <w:sz w:val="10"/>
          <w:szCs w:val="10"/>
          <w:shd w:val="clear" w:color="auto" w:fill="FEFDF6"/>
        </w:rPr>
      </w:pPr>
    </w:p>
    <w:p w:rsidR="00177558" w:rsidRPr="00450F0F" w:rsidRDefault="00177558" w:rsidP="00177558">
      <w:pPr>
        <w:jc w:val="both"/>
        <w:rPr>
          <w:rStyle w:val="a6"/>
          <w:rFonts w:ascii="Calibri" w:hAnsi="Calibri" w:cs="Calibri"/>
          <w:szCs w:val="22"/>
          <w:shd w:val="clear" w:color="auto" w:fill="FEFDF6"/>
        </w:rPr>
      </w:pPr>
      <w:r w:rsidRPr="00450F0F">
        <w:rPr>
          <w:rFonts w:ascii="Calibri" w:hAnsi="Calibri" w:cs="Arial"/>
          <w:b/>
          <w:color w:val="3466FF"/>
          <w:szCs w:val="22"/>
        </w:rPr>
        <w:t xml:space="preserve">Стоимость проживания: </w:t>
      </w:r>
      <w:r w:rsidRPr="00450F0F">
        <w:rPr>
          <w:rFonts w:ascii="Calibri" w:hAnsi="Calibri" w:cs="Arial"/>
          <w:szCs w:val="22"/>
        </w:rPr>
        <w:t xml:space="preserve">от </w:t>
      </w:r>
      <w:r w:rsidR="00B1246D">
        <w:rPr>
          <w:rFonts w:ascii="Calibri" w:hAnsi="Calibri" w:cs="Arial"/>
          <w:szCs w:val="22"/>
        </w:rPr>
        <w:t>316</w:t>
      </w:r>
      <w:r w:rsidR="00AB2471" w:rsidRPr="00AB2471">
        <w:rPr>
          <w:rFonts w:ascii="Calibri" w:hAnsi="Calibri" w:cs="Arial"/>
          <w:szCs w:val="22"/>
        </w:rPr>
        <w:t>00</w:t>
      </w:r>
      <w:r w:rsidRPr="00AB2471">
        <w:rPr>
          <w:rFonts w:ascii="Calibri" w:hAnsi="Calibri" w:cs="Arial"/>
          <w:szCs w:val="22"/>
        </w:rPr>
        <w:t xml:space="preserve"> </w:t>
      </w:r>
      <w:r>
        <w:rPr>
          <w:rFonts w:ascii="Calibri" w:hAnsi="Calibri" w:cs="Arial"/>
          <w:szCs w:val="22"/>
        </w:rPr>
        <w:t>руб./номер за 10</w:t>
      </w:r>
      <w:r w:rsidRPr="00450F0F">
        <w:rPr>
          <w:rFonts w:ascii="Calibri" w:hAnsi="Calibri" w:cs="Arial"/>
          <w:szCs w:val="22"/>
        </w:rPr>
        <w:t xml:space="preserve"> </w:t>
      </w:r>
      <w:r>
        <w:rPr>
          <w:rFonts w:ascii="Calibri" w:hAnsi="Calibri" w:cs="Arial"/>
          <w:szCs w:val="22"/>
        </w:rPr>
        <w:t>дней</w:t>
      </w:r>
      <w:r w:rsidRPr="00450F0F">
        <w:rPr>
          <w:rFonts w:ascii="Calibri" w:hAnsi="Calibri" w:cs="Arial"/>
          <w:szCs w:val="22"/>
        </w:rPr>
        <w:t xml:space="preserve"> проживания, актуальную стоимость уточняйте на сайте или у Вашего менеджера!</w:t>
      </w:r>
    </w:p>
    <w:p w:rsidR="00177558" w:rsidRDefault="00177558" w:rsidP="00177558">
      <w:pPr>
        <w:jc w:val="both"/>
        <w:rPr>
          <w:rFonts w:asciiTheme="minorHAnsi" w:hAnsiTheme="minorHAnsi" w:cstheme="minorHAnsi"/>
          <w:sz w:val="10"/>
          <w:szCs w:val="10"/>
        </w:rPr>
      </w:pPr>
    </w:p>
    <w:p w:rsidR="00177558" w:rsidRPr="008D22EB" w:rsidRDefault="00177558" w:rsidP="00177558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Расчетный час:  заселение с 14:00, выселение до 12</w:t>
      </w:r>
      <w:r w:rsidRPr="004870B2">
        <w:rPr>
          <w:rFonts w:asciiTheme="minorHAnsi" w:hAnsiTheme="minorHAnsi" w:cstheme="minorHAnsi"/>
          <w:b/>
          <w:bCs/>
          <w:szCs w:val="22"/>
        </w:rPr>
        <w:t>:00</w:t>
      </w:r>
    </w:p>
    <w:p w:rsidR="00953ABF" w:rsidRDefault="00953ABF" w:rsidP="0088248C">
      <w:pPr>
        <w:jc w:val="center"/>
        <w:rPr>
          <w:rFonts w:ascii="Calibri" w:hAnsi="Calibri" w:cs="Calibri"/>
          <w:b/>
          <w:color w:val="3366FF"/>
          <w:sz w:val="28"/>
          <w:szCs w:val="20"/>
        </w:rPr>
      </w:pPr>
    </w:p>
    <w:p w:rsidR="00953ABF" w:rsidRDefault="00953ABF" w:rsidP="0088248C">
      <w:pPr>
        <w:jc w:val="center"/>
        <w:rPr>
          <w:rFonts w:ascii="Calibri" w:hAnsi="Calibri" w:cs="Calibri"/>
          <w:b/>
          <w:color w:val="3366FF"/>
          <w:sz w:val="28"/>
          <w:szCs w:val="20"/>
        </w:rPr>
      </w:pPr>
    </w:p>
    <w:p w:rsidR="00B1246D" w:rsidRDefault="00B1246D" w:rsidP="0088248C">
      <w:pPr>
        <w:jc w:val="center"/>
        <w:rPr>
          <w:rFonts w:ascii="Calibri" w:hAnsi="Calibri" w:cs="Calibri"/>
          <w:b/>
          <w:color w:val="3366FF"/>
          <w:sz w:val="28"/>
          <w:szCs w:val="20"/>
        </w:rPr>
      </w:pPr>
    </w:p>
    <w:p w:rsidR="00953ABF" w:rsidRDefault="00953ABF" w:rsidP="0088248C">
      <w:pPr>
        <w:jc w:val="center"/>
        <w:rPr>
          <w:rFonts w:ascii="Calibri" w:hAnsi="Calibri" w:cs="Calibri"/>
          <w:b/>
          <w:color w:val="3366FF"/>
          <w:sz w:val="28"/>
          <w:szCs w:val="20"/>
        </w:rPr>
      </w:pPr>
    </w:p>
    <w:p w:rsidR="00953ABF" w:rsidRDefault="00953ABF" w:rsidP="00B5617E">
      <w:pPr>
        <w:rPr>
          <w:rFonts w:ascii="Calibri" w:hAnsi="Calibri" w:cs="Calibri"/>
          <w:b/>
          <w:color w:val="3366FF"/>
          <w:sz w:val="28"/>
          <w:szCs w:val="20"/>
        </w:rPr>
      </w:pPr>
    </w:p>
    <w:p w:rsidR="00770836" w:rsidRDefault="00770836" w:rsidP="00177558">
      <w:pPr>
        <w:rPr>
          <w:rFonts w:ascii="Calibri" w:hAnsi="Calibri" w:cs="Calibri"/>
          <w:b/>
          <w:color w:val="3366FF"/>
          <w:sz w:val="22"/>
          <w:szCs w:val="22"/>
        </w:rPr>
      </w:pPr>
    </w:p>
    <w:p w:rsidR="007C6833" w:rsidRPr="009A6A3A" w:rsidRDefault="00173534" w:rsidP="00050CD2">
      <w:pPr>
        <w:rPr>
          <w:rFonts w:ascii="Calibri" w:hAnsi="Calibri" w:cs="Arial"/>
          <w:b/>
          <w:bCs/>
          <w:iCs/>
          <w:sz w:val="22"/>
          <w:szCs w:val="20"/>
        </w:rPr>
      </w:pPr>
      <w:r>
        <w:rPr>
          <w:rFonts w:ascii="Calibri" w:hAnsi="Calibri" w:cs="Arial"/>
          <w:b/>
          <w:bCs/>
          <w:iCs/>
          <w:noProof/>
          <w:szCs w:val="20"/>
        </w:rPr>
        <w:drawing>
          <wp:anchor distT="0" distB="0" distL="0" distR="0" simplePos="0" relativeHeight="251651584" behindDoc="1" locked="0" layoutInCell="1" allowOverlap="1" wp14:anchorId="1CDF9A62" wp14:editId="49325214">
            <wp:simplePos x="0" y="0"/>
            <wp:positionH relativeFrom="column">
              <wp:posOffset>-24765</wp:posOffset>
            </wp:positionH>
            <wp:positionV relativeFrom="paragraph">
              <wp:posOffset>120954</wp:posOffset>
            </wp:positionV>
            <wp:extent cx="6840000" cy="360000"/>
            <wp:effectExtent l="0" t="0" r="0" b="2540"/>
            <wp:wrapNone/>
            <wp:docPr id="2" name="Рисунок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36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978" w:rsidRPr="007B75EC">
        <w:rPr>
          <w:rFonts w:ascii="Calibri" w:hAnsi="Calibri" w:cs="Arial"/>
          <w:b/>
          <w:bCs/>
          <w:iCs/>
          <w:sz w:val="22"/>
          <w:szCs w:val="20"/>
        </w:rPr>
        <w:tab/>
      </w:r>
      <w:r w:rsidR="000E3978" w:rsidRPr="007B75EC">
        <w:rPr>
          <w:rFonts w:ascii="Calibri" w:hAnsi="Calibri" w:cs="Arial"/>
          <w:b/>
          <w:bCs/>
          <w:iCs/>
          <w:sz w:val="22"/>
          <w:szCs w:val="20"/>
        </w:rPr>
        <w:tab/>
      </w:r>
    </w:p>
    <w:p w:rsidR="002804EF" w:rsidRDefault="00DB1EF2" w:rsidP="00953ABF">
      <w:pPr>
        <w:tabs>
          <w:tab w:val="left" w:pos="5865"/>
        </w:tabs>
        <w:jc w:val="center"/>
        <w:rPr>
          <w:rFonts w:ascii="Calibri" w:hAnsi="Calibri" w:cs="Arial"/>
          <w:b/>
          <w:color w:val="FFFFFF"/>
          <w:sz w:val="28"/>
          <w:szCs w:val="32"/>
        </w:rPr>
      </w:pPr>
      <w:r>
        <w:rPr>
          <w:rFonts w:ascii="Calibri" w:hAnsi="Calibri" w:cs="Arial"/>
          <w:b/>
          <w:bCs/>
          <w:iCs/>
          <w:color w:val="FFFFFF"/>
          <w:sz w:val="28"/>
          <w:szCs w:val="32"/>
        </w:rPr>
        <w:t xml:space="preserve">            </w:t>
      </w:r>
      <w:r w:rsidR="00953ABF" w:rsidRPr="00F36D16">
        <w:rPr>
          <w:rFonts w:ascii="Calibri" w:hAnsi="Calibri" w:cs="Arial"/>
          <w:b/>
          <w:color w:val="FFFFFF"/>
          <w:sz w:val="28"/>
          <w:szCs w:val="32"/>
        </w:rPr>
        <w:t xml:space="preserve">Больше </w:t>
      </w:r>
      <w:r w:rsidR="00953ABF">
        <w:rPr>
          <w:rFonts w:ascii="Calibri" w:hAnsi="Calibri" w:cs="Arial"/>
          <w:b/>
          <w:color w:val="FFFFFF"/>
          <w:sz w:val="28"/>
          <w:szCs w:val="32"/>
        </w:rPr>
        <w:t>информации</w:t>
      </w:r>
      <w:r w:rsidR="00953ABF" w:rsidRPr="00F36D16">
        <w:rPr>
          <w:rFonts w:ascii="Calibri" w:hAnsi="Calibri" w:cs="Arial"/>
          <w:b/>
          <w:color w:val="FFFFFF"/>
          <w:sz w:val="28"/>
          <w:szCs w:val="32"/>
        </w:rPr>
        <w:t xml:space="preserve"> и </w:t>
      </w:r>
      <w:r w:rsidR="00953ABF">
        <w:rPr>
          <w:rFonts w:ascii="Calibri" w:hAnsi="Calibri" w:cs="Arial"/>
          <w:b/>
          <w:color w:val="FFFFFF"/>
          <w:sz w:val="28"/>
          <w:szCs w:val="32"/>
        </w:rPr>
        <w:t>фото</w:t>
      </w:r>
      <w:r w:rsidR="00953ABF" w:rsidRPr="00F36D16">
        <w:rPr>
          <w:rFonts w:ascii="Calibri" w:hAnsi="Calibri" w:cs="Arial"/>
          <w:b/>
          <w:color w:val="FFFFFF"/>
          <w:sz w:val="28"/>
          <w:szCs w:val="32"/>
        </w:rPr>
        <w:t xml:space="preserve"> на сайте </w:t>
      </w:r>
      <w:hyperlink r:id="rId11" w:history="1">
        <w:r w:rsidR="00177558" w:rsidRPr="006D7125">
          <w:rPr>
            <w:rStyle w:val="a3"/>
            <w:rFonts w:ascii="Calibri" w:hAnsi="Calibri" w:cs="Arial"/>
            <w:b/>
            <w:sz w:val="28"/>
            <w:szCs w:val="32"/>
            <w:lang w:val="en-US"/>
          </w:rPr>
          <w:t>www</w:t>
        </w:r>
        <w:r w:rsidR="00177558" w:rsidRPr="006D7125">
          <w:rPr>
            <w:rStyle w:val="a3"/>
            <w:rFonts w:ascii="Calibri" w:hAnsi="Calibri" w:cs="Arial"/>
            <w:b/>
            <w:sz w:val="28"/>
            <w:szCs w:val="32"/>
          </w:rPr>
          <w:t>.</w:t>
        </w:r>
        <w:proofErr w:type="spellStart"/>
        <w:r w:rsidR="00177558" w:rsidRPr="006D7125">
          <w:rPr>
            <w:rStyle w:val="a3"/>
            <w:rFonts w:ascii="Calibri" w:hAnsi="Calibri" w:cs="Arial"/>
            <w:b/>
            <w:sz w:val="28"/>
            <w:szCs w:val="32"/>
            <w:lang w:val="en-US"/>
          </w:rPr>
          <w:t>mo</w:t>
        </w:r>
        <w:proofErr w:type="spellEnd"/>
        <w:r w:rsidR="00177558" w:rsidRPr="006D7125">
          <w:rPr>
            <w:rStyle w:val="a3"/>
            <w:rFonts w:ascii="Calibri" w:hAnsi="Calibri" w:cs="Arial"/>
            <w:b/>
            <w:sz w:val="28"/>
            <w:szCs w:val="32"/>
          </w:rPr>
          <w:t>43.</w:t>
        </w:r>
        <w:proofErr w:type="spellStart"/>
        <w:r w:rsidR="00177558" w:rsidRPr="006D7125">
          <w:rPr>
            <w:rStyle w:val="a3"/>
            <w:rFonts w:ascii="Calibri" w:hAnsi="Calibri" w:cs="Arial"/>
            <w:b/>
            <w:sz w:val="28"/>
            <w:szCs w:val="32"/>
            <w:lang w:val="en-US"/>
          </w:rPr>
          <w:t>ru</w:t>
        </w:r>
        <w:proofErr w:type="spellEnd"/>
      </w:hyperlink>
      <w:r w:rsidR="00177558">
        <w:rPr>
          <w:rFonts w:ascii="Calibri" w:hAnsi="Calibri" w:cs="Arial"/>
          <w:b/>
          <w:color w:val="FFFFFF"/>
          <w:sz w:val="28"/>
          <w:szCs w:val="32"/>
        </w:rPr>
        <w:t xml:space="preserve"> </w:t>
      </w:r>
    </w:p>
    <w:p w:rsidR="00B1246D" w:rsidRDefault="00B1246D" w:rsidP="00B1246D">
      <w:pPr>
        <w:tabs>
          <w:tab w:val="left" w:pos="5865"/>
        </w:tabs>
        <w:jc w:val="center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B1246D">
        <w:rPr>
          <w:rFonts w:asciiTheme="minorHAnsi" w:hAnsiTheme="minorHAnsi" w:cstheme="minorHAnsi"/>
          <w:b/>
          <w:color w:val="000000"/>
          <w:shd w:val="clear" w:color="auto" w:fill="FFFFFF"/>
        </w:rPr>
        <w:lastRenderedPageBreak/>
        <w:t>Н</w:t>
      </w:r>
      <w:r w:rsidRPr="00B1246D">
        <w:rPr>
          <w:rFonts w:asciiTheme="minorHAnsi" w:hAnsiTheme="minorHAnsi" w:cstheme="minorHAnsi"/>
          <w:b/>
          <w:color w:val="000000"/>
          <w:shd w:val="clear" w:color="auto" w:fill="FFFFFF"/>
        </w:rPr>
        <w:t>ЕОБХОДИМЫЕ ДЛЯ ЗАЕЗДА ДОКУМЕНТЫ</w:t>
      </w:r>
    </w:p>
    <w:p w:rsidR="00B1246D" w:rsidRPr="00B1246D" w:rsidRDefault="00B1246D" w:rsidP="00B1246D">
      <w:pPr>
        <w:tabs>
          <w:tab w:val="left" w:pos="5865"/>
        </w:tabs>
        <w:jc w:val="center"/>
        <w:rPr>
          <w:rFonts w:asciiTheme="minorHAnsi" w:hAnsiTheme="minorHAnsi" w:cstheme="minorHAnsi"/>
          <w:b/>
          <w:color w:val="000000"/>
          <w:shd w:val="clear" w:color="auto" w:fill="FFFFFF"/>
        </w:rPr>
      </w:pPr>
    </w:p>
    <w:p w:rsidR="00B1246D" w:rsidRDefault="00B1246D" w:rsidP="00B1246D">
      <w:pPr>
        <w:tabs>
          <w:tab w:val="left" w:pos="5865"/>
        </w:tabs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B1246D">
        <w:rPr>
          <w:rFonts w:asciiTheme="minorHAnsi" w:hAnsiTheme="minorHAnsi" w:cstheme="minorHAnsi"/>
          <w:color w:val="000000"/>
          <w:shd w:val="clear" w:color="auto" w:fill="FFFFFF"/>
        </w:rPr>
        <w:t>Для взрослых: общ</w:t>
      </w:r>
      <w:r>
        <w:rPr>
          <w:rFonts w:asciiTheme="minorHAnsi" w:hAnsiTheme="minorHAnsi" w:cstheme="minorHAnsi"/>
          <w:color w:val="000000"/>
          <w:shd w:val="clear" w:color="auto" w:fill="FFFFFF"/>
        </w:rPr>
        <w:t>егражданский российский паспорт</w:t>
      </w:r>
    </w:p>
    <w:p w:rsidR="00B1246D" w:rsidRDefault="00B1246D" w:rsidP="00B1246D">
      <w:pPr>
        <w:tabs>
          <w:tab w:val="left" w:pos="5865"/>
        </w:tabs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B1246D">
        <w:rPr>
          <w:rFonts w:asciiTheme="minorHAnsi" w:hAnsiTheme="minorHAnsi" w:cstheme="minorHAnsi"/>
          <w:color w:val="000000"/>
          <w:shd w:val="clear" w:color="auto" w:fill="FFFFFF"/>
        </w:rPr>
        <w:t xml:space="preserve">Для иностранных граждан: загранпаспорт, виза, миграционная карта (в </w:t>
      </w:r>
      <w:proofErr w:type="spellStart"/>
      <w:r w:rsidRPr="00B1246D">
        <w:rPr>
          <w:rFonts w:asciiTheme="minorHAnsi" w:hAnsiTheme="minorHAnsi" w:cstheme="minorHAnsi"/>
          <w:color w:val="000000"/>
          <w:shd w:val="clear" w:color="auto" w:fill="FFFFFF"/>
        </w:rPr>
        <w:t>т.ч</w:t>
      </w:r>
      <w:proofErr w:type="spellEnd"/>
      <w:r w:rsidRPr="00B1246D">
        <w:rPr>
          <w:rFonts w:asciiTheme="minorHAnsi" w:hAnsiTheme="minorHAnsi" w:cstheme="minorHAnsi"/>
          <w:color w:val="000000"/>
          <w:shd w:val="clear" w:color="auto" w:fill="FFFFFF"/>
        </w:rPr>
        <w:t>. при усл</w:t>
      </w:r>
      <w:r>
        <w:rPr>
          <w:rFonts w:asciiTheme="minorHAnsi" w:hAnsiTheme="minorHAnsi" w:cstheme="minorHAnsi"/>
          <w:color w:val="000000"/>
          <w:shd w:val="clear" w:color="auto" w:fill="FFFFFF"/>
        </w:rPr>
        <w:t>овии безвизового режима)</w:t>
      </w:r>
    </w:p>
    <w:p w:rsidR="00B1246D" w:rsidRDefault="00B1246D" w:rsidP="00B1246D">
      <w:pPr>
        <w:tabs>
          <w:tab w:val="left" w:pos="5865"/>
        </w:tabs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B1246D">
        <w:rPr>
          <w:rFonts w:asciiTheme="minorHAnsi" w:hAnsiTheme="minorHAnsi" w:cstheme="minorHAnsi"/>
          <w:color w:val="000000"/>
          <w:shd w:val="clear" w:color="auto" w:fill="FFFFFF"/>
        </w:rPr>
        <w:t xml:space="preserve">Для детей: </w:t>
      </w:r>
      <w:bookmarkStart w:id="0" w:name="_GoBack"/>
      <w:bookmarkEnd w:id="0"/>
    </w:p>
    <w:p w:rsidR="00B1246D" w:rsidRDefault="00B1246D" w:rsidP="00B1246D">
      <w:pPr>
        <w:tabs>
          <w:tab w:val="left" w:pos="5865"/>
        </w:tabs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- </w:t>
      </w:r>
      <w:r w:rsidRPr="00B1246D">
        <w:rPr>
          <w:rFonts w:asciiTheme="minorHAnsi" w:hAnsiTheme="minorHAnsi" w:cstheme="minorHAnsi"/>
          <w:color w:val="000000"/>
          <w:shd w:val="clear" w:color="auto" w:fill="FFFFFF"/>
        </w:rPr>
        <w:t>для детей до 14 лет – ори</w:t>
      </w:r>
      <w:r>
        <w:rPr>
          <w:rFonts w:asciiTheme="minorHAnsi" w:hAnsiTheme="minorHAnsi" w:cstheme="minorHAnsi"/>
          <w:color w:val="000000"/>
          <w:shd w:val="clear" w:color="auto" w:fill="FFFFFF"/>
        </w:rPr>
        <w:t>гинал свидетельства о рождении</w:t>
      </w:r>
    </w:p>
    <w:p w:rsidR="00B1246D" w:rsidRDefault="00B1246D" w:rsidP="00B1246D">
      <w:pPr>
        <w:tabs>
          <w:tab w:val="left" w:pos="5865"/>
        </w:tabs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- </w:t>
      </w:r>
      <w:r w:rsidRPr="00B1246D">
        <w:rPr>
          <w:rFonts w:asciiTheme="minorHAnsi" w:hAnsiTheme="minorHAnsi" w:cstheme="minorHAnsi"/>
          <w:color w:val="000000"/>
          <w:shd w:val="clear" w:color="auto" w:fill="FFFFFF"/>
        </w:rPr>
        <w:t xml:space="preserve">для детей старше 14 лет – паспорт </w:t>
      </w:r>
    </w:p>
    <w:p w:rsidR="00B1246D" w:rsidRDefault="00B1246D" w:rsidP="00B1246D">
      <w:pPr>
        <w:tabs>
          <w:tab w:val="left" w:pos="5865"/>
        </w:tabs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- </w:t>
      </w:r>
      <w:r w:rsidRPr="00B1246D">
        <w:rPr>
          <w:rFonts w:asciiTheme="minorHAnsi" w:hAnsiTheme="minorHAnsi" w:cstheme="minorHAnsi"/>
          <w:color w:val="000000"/>
          <w:shd w:val="clear" w:color="auto" w:fill="FFFFFF"/>
        </w:rPr>
        <w:t xml:space="preserve">для несовершеннолетних детей в сопровождении третьих лиц (не родителей, законных опекунов) - </w:t>
      </w:r>
      <w:r w:rsidRPr="00B1246D">
        <w:rPr>
          <w:rFonts w:asciiTheme="minorHAnsi" w:hAnsiTheme="minorHAnsi" w:cstheme="minorHAnsi"/>
          <w:b/>
          <w:color w:val="000000"/>
          <w:shd w:val="clear" w:color="auto" w:fill="FFFFFF"/>
        </w:rPr>
        <w:t>нотариальное согласие законных представителей ребенка</w:t>
      </w:r>
      <w:r w:rsidRPr="00B1246D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</w:p>
    <w:p w:rsidR="00B1246D" w:rsidRDefault="00B1246D" w:rsidP="00B1246D">
      <w:pPr>
        <w:tabs>
          <w:tab w:val="left" w:pos="5865"/>
        </w:tabs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- </w:t>
      </w:r>
      <w:r w:rsidRPr="00B1246D">
        <w:rPr>
          <w:rFonts w:asciiTheme="minorHAnsi" w:hAnsiTheme="minorHAnsi" w:cstheme="minorHAnsi"/>
          <w:color w:val="000000"/>
          <w:shd w:val="clear" w:color="auto" w:fill="FFFFFF"/>
        </w:rPr>
        <w:t xml:space="preserve">для несовершеннолетних лиц от 14 лет и старше заселение в гостиницы без сопровождающих лиц осуществляется только с нотариально заверенного согласия родителей </w:t>
      </w:r>
    </w:p>
    <w:p w:rsidR="00B1246D" w:rsidRDefault="00B1246D" w:rsidP="00B1246D">
      <w:pPr>
        <w:tabs>
          <w:tab w:val="left" w:pos="5865"/>
        </w:tabs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B1246D" w:rsidRPr="00B1246D" w:rsidRDefault="00B1246D" w:rsidP="00B1246D">
      <w:pPr>
        <w:tabs>
          <w:tab w:val="left" w:pos="5865"/>
        </w:tabs>
        <w:jc w:val="center"/>
        <w:rPr>
          <w:rFonts w:asciiTheme="minorHAnsi" w:hAnsiTheme="minorHAnsi" w:cstheme="minorHAnsi"/>
          <w:b/>
          <w:i/>
          <w:color w:val="000000"/>
          <w:shd w:val="clear" w:color="auto" w:fill="FFFFFF"/>
        </w:rPr>
      </w:pPr>
      <w:r w:rsidRPr="00B1246D">
        <w:rPr>
          <w:rFonts w:asciiTheme="minorHAnsi" w:hAnsiTheme="minorHAnsi" w:cstheme="minorHAnsi"/>
          <w:b/>
          <w:i/>
          <w:color w:val="000000"/>
          <w:shd w:val="clear" w:color="auto" w:fill="FFFFFF"/>
        </w:rPr>
        <w:t>Рекомендуем и взрослым и детям брать с собой медицинский полис</w:t>
      </w:r>
    </w:p>
    <w:sectPr w:rsidR="00B1246D" w:rsidRPr="00B1246D" w:rsidSect="00607B92">
      <w:pgSz w:w="11906" w:h="16838"/>
      <w:pgMar w:top="425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2D9"/>
    <w:multiLevelType w:val="hybridMultilevel"/>
    <w:tmpl w:val="FC4A3CAC"/>
    <w:lvl w:ilvl="0" w:tplc="7A429894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6B4AE4"/>
    <w:multiLevelType w:val="hybridMultilevel"/>
    <w:tmpl w:val="2C5416E6"/>
    <w:lvl w:ilvl="0" w:tplc="D3FCF59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C"/>
    <w:rsid w:val="000015E8"/>
    <w:rsid w:val="00007CF1"/>
    <w:rsid w:val="00010AE7"/>
    <w:rsid w:val="000263F7"/>
    <w:rsid w:val="00030A4D"/>
    <w:rsid w:val="000410D0"/>
    <w:rsid w:val="00047D0A"/>
    <w:rsid w:val="00050CD2"/>
    <w:rsid w:val="000534DB"/>
    <w:rsid w:val="00054467"/>
    <w:rsid w:val="00054D12"/>
    <w:rsid w:val="000602DD"/>
    <w:rsid w:val="00074351"/>
    <w:rsid w:val="00081793"/>
    <w:rsid w:val="00091693"/>
    <w:rsid w:val="00096E93"/>
    <w:rsid w:val="00097339"/>
    <w:rsid w:val="000B0B66"/>
    <w:rsid w:val="000B3410"/>
    <w:rsid w:val="000E3978"/>
    <w:rsid w:val="000E3DF6"/>
    <w:rsid w:val="00122910"/>
    <w:rsid w:val="001422F0"/>
    <w:rsid w:val="001564B5"/>
    <w:rsid w:val="0016036E"/>
    <w:rsid w:val="00173534"/>
    <w:rsid w:val="001739FF"/>
    <w:rsid w:val="00177558"/>
    <w:rsid w:val="00181826"/>
    <w:rsid w:val="00185A57"/>
    <w:rsid w:val="00192462"/>
    <w:rsid w:val="001A2F0A"/>
    <w:rsid w:val="001B1FD9"/>
    <w:rsid w:val="001B1FF4"/>
    <w:rsid w:val="001C50DF"/>
    <w:rsid w:val="001D0998"/>
    <w:rsid w:val="001D48EE"/>
    <w:rsid w:val="001E2918"/>
    <w:rsid w:val="001F3DC9"/>
    <w:rsid w:val="00234D87"/>
    <w:rsid w:val="0024045B"/>
    <w:rsid w:val="00240C3A"/>
    <w:rsid w:val="00243927"/>
    <w:rsid w:val="0026608B"/>
    <w:rsid w:val="00270912"/>
    <w:rsid w:val="002804EF"/>
    <w:rsid w:val="00284837"/>
    <w:rsid w:val="00285D8E"/>
    <w:rsid w:val="002962C2"/>
    <w:rsid w:val="002A31EF"/>
    <w:rsid w:val="002B6E70"/>
    <w:rsid w:val="002D049D"/>
    <w:rsid w:val="002D721D"/>
    <w:rsid w:val="002E54B3"/>
    <w:rsid w:val="002E772B"/>
    <w:rsid w:val="002F41C2"/>
    <w:rsid w:val="00301C5D"/>
    <w:rsid w:val="0030374D"/>
    <w:rsid w:val="00326279"/>
    <w:rsid w:val="003300B4"/>
    <w:rsid w:val="00332193"/>
    <w:rsid w:val="00354524"/>
    <w:rsid w:val="00355EF1"/>
    <w:rsid w:val="00361634"/>
    <w:rsid w:val="00364052"/>
    <w:rsid w:val="003670EE"/>
    <w:rsid w:val="00376434"/>
    <w:rsid w:val="00394BED"/>
    <w:rsid w:val="003959F3"/>
    <w:rsid w:val="003A2231"/>
    <w:rsid w:val="003B6F76"/>
    <w:rsid w:val="003E1D7A"/>
    <w:rsid w:val="003E48A3"/>
    <w:rsid w:val="00404136"/>
    <w:rsid w:val="0040513D"/>
    <w:rsid w:val="00416063"/>
    <w:rsid w:val="004178DE"/>
    <w:rsid w:val="00422E91"/>
    <w:rsid w:val="00431E1C"/>
    <w:rsid w:val="00433657"/>
    <w:rsid w:val="00434A96"/>
    <w:rsid w:val="00445C93"/>
    <w:rsid w:val="00467B24"/>
    <w:rsid w:val="004726ED"/>
    <w:rsid w:val="004738FD"/>
    <w:rsid w:val="00476AD1"/>
    <w:rsid w:val="00490A4D"/>
    <w:rsid w:val="00495189"/>
    <w:rsid w:val="004A0612"/>
    <w:rsid w:val="004A2C34"/>
    <w:rsid w:val="004A7261"/>
    <w:rsid w:val="004B5F22"/>
    <w:rsid w:val="004C3236"/>
    <w:rsid w:val="004D5BA4"/>
    <w:rsid w:val="004E37A3"/>
    <w:rsid w:val="004E5332"/>
    <w:rsid w:val="004E5E6E"/>
    <w:rsid w:val="004F5724"/>
    <w:rsid w:val="0050613B"/>
    <w:rsid w:val="005151F0"/>
    <w:rsid w:val="00527E24"/>
    <w:rsid w:val="00552931"/>
    <w:rsid w:val="00561DC4"/>
    <w:rsid w:val="00565242"/>
    <w:rsid w:val="005671AC"/>
    <w:rsid w:val="00572D6D"/>
    <w:rsid w:val="005819A9"/>
    <w:rsid w:val="00595F7C"/>
    <w:rsid w:val="005C5EF3"/>
    <w:rsid w:val="005C731C"/>
    <w:rsid w:val="005D29B9"/>
    <w:rsid w:val="005E073E"/>
    <w:rsid w:val="005F1B0A"/>
    <w:rsid w:val="005F638E"/>
    <w:rsid w:val="005F7E88"/>
    <w:rsid w:val="00607B92"/>
    <w:rsid w:val="00610396"/>
    <w:rsid w:val="00616C62"/>
    <w:rsid w:val="00620AE5"/>
    <w:rsid w:val="006237DB"/>
    <w:rsid w:val="006254FB"/>
    <w:rsid w:val="0065165A"/>
    <w:rsid w:val="00681999"/>
    <w:rsid w:val="00682E95"/>
    <w:rsid w:val="006B788C"/>
    <w:rsid w:val="006C4E69"/>
    <w:rsid w:val="006C77E1"/>
    <w:rsid w:val="006C7F97"/>
    <w:rsid w:val="006E45B5"/>
    <w:rsid w:val="007102DF"/>
    <w:rsid w:val="00712D39"/>
    <w:rsid w:val="00713122"/>
    <w:rsid w:val="0072073F"/>
    <w:rsid w:val="007225B7"/>
    <w:rsid w:val="00735F77"/>
    <w:rsid w:val="007530C1"/>
    <w:rsid w:val="00760C17"/>
    <w:rsid w:val="0076717D"/>
    <w:rsid w:val="00770836"/>
    <w:rsid w:val="0077620A"/>
    <w:rsid w:val="007852C0"/>
    <w:rsid w:val="00793695"/>
    <w:rsid w:val="00795CBD"/>
    <w:rsid w:val="007A2707"/>
    <w:rsid w:val="007A5347"/>
    <w:rsid w:val="007B44F7"/>
    <w:rsid w:val="007B75EC"/>
    <w:rsid w:val="007B7D2C"/>
    <w:rsid w:val="007C66D7"/>
    <w:rsid w:val="007C6833"/>
    <w:rsid w:val="007D3D9A"/>
    <w:rsid w:val="007D67AC"/>
    <w:rsid w:val="007E6212"/>
    <w:rsid w:val="0081478D"/>
    <w:rsid w:val="00815A7C"/>
    <w:rsid w:val="00821672"/>
    <w:rsid w:val="008256B4"/>
    <w:rsid w:val="00831B57"/>
    <w:rsid w:val="008415E8"/>
    <w:rsid w:val="00876B57"/>
    <w:rsid w:val="0088248C"/>
    <w:rsid w:val="00882838"/>
    <w:rsid w:val="008A16E1"/>
    <w:rsid w:val="008A6071"/>
    <w:rsid w:val="008B7719"/>
    <w:rsid w:val="008C741F"/>
    <w:rsid w:val="008D0A88"/>
    <w:rsid w:val="008D627E"/>
    <w:rsid w:val="00902327"/>
    <w:rsid w:val="00903D5F"/>
    <w:rsid w:val="00927AFF"/>
    <w:rsid w:val="00935C16"/>
    <w:rsid w:val="00936E4F"/>
    <w:rsid w:val="00940C14"/>
    <w:rsid w:val="00953ABF"/>
    <w:rsid w:val="00953D1E"/>
    <w:rsid w:val="0096051E"/>
    <w:rsid w:val="00970AF9"/>
    <w:rsid w:val="009A6A3A"/>
    <w:rsid w:val="009B7C86"/>
    <w:rsid w:val="009C0D3E"/>
    <w:rsid w:val="009C2D1F"/>
    <w:rsid w:val="009D545D"/>
    <w:rsid w:val="009D5DBD"/>
    <w:rsid w:val="009E7B71"/>
    <w:rsid w:val="00A034C3"/>
    <w:rsid w:val="00A0796F"/>
    <w:rsid w:val="00A21381"/>
    <w:rsid w:val="00A4152B"/>
    <w:rsid w:val="00A42D19"/>
    <w:rsid w:val="00A43C2D"/>
    <w:rsid w:val="00A476D5"/>
    <w:rsid w:val="00A515F8"/>
    <w:rsid w:val="00A8028B"/>
    <w:rsid w:val="00A84995"/>
    <w:rsid w:val="00A91CD6"/>
    <w:rsid w:val="00A9587E"/>
    <w:rsid w:val="00AA5CA8"/>
    <w:rsid w:val="00AB2471"/>
    <w:rsid w:val="00AC690F"/>
    <w:rsid w:val="00AD7A4F"/>
    <w:rsid w:val="00AE42A0"/>
    <w:rsid w:val="00AF5651"/>
    <w:rsid w:val="00B01E83"/>
    <w:rsid w:val="00B1246D"/>
    <w:rsid w:val="00B209E2"/>
    <w:rsid w:val="00B24A8C"/>
    <w:rsid w:val="00B35254"/>
    <w:rsid w:val="00B409FD"/>
    <w:rsid w:val="00B42C4F"/>
    <w:rsid w:val="00B5617E"/>
    <w:rsid w:val="00B7163A"/>
    <w:rsid w:val="00B72B9F"/>
    <w:rsid w:val="00B80A41"/>
    <w:rsid w:val="00BB6FE0"/>
    <w:rsid w:val="00BB7C8F"/>
    <w:rsid w:val="00BE0130"/>
    <w:rsid w:val="00BE32D2"/>
    <w:rsid w:val="00BE51B3"/>
    <w:rsid w:val="00C23F5C"/>
    <w:rsid w:val="00C24603"/>
    <w:rsid w:val="00C26AEA"/>
    <w:rsid w:val="00C42388"/>
    <w:rsid w:val="00C62990"/>
    <w:rsid w:val="00C720B7"/>
    <w:rsid w:val="00C742A0"/>
    <w:rsid w:val="00C854C4"/>
    <w:rsid w:val="00C96BD2"/>
    <w:rsid w:val="00CA4155"/>
    <w:rsid w:val="00CA611B"/>
    <w:rsid w:val="00CB1841"/>
    <w:rsid w:val="00CB260D"/>
    <w:rsid w:val="00CD7C89"/>
    <w:rsid w:val="00CE63B1"/>
    <w:rsid w:val="00CE78E2"/>
    <w:rsid w:val="00CF1B40"/>
    <w:rsid w:val="00CF47F7"/>
    <w:rsid w:val="00D02995"/>
    <w:rsid w:val="00D0691A"/>
    <w:rsid w:val="00D122A3"/>
    <w:rsid w:val="00D27FC4"/>
    <w:rsid w:val="00D41614"/>
    <w:rsid w:val="00D96CCE"/>
    <w:rsid w:val="00DA3CDB"/>
    <w:rsid w:val="00DA572D"/>
    <w:rsid w:val="00DB1EF2"/>
    <w:rsid w:val="00DF5A73"/>
    <w:rsid w:val="00E02A8B"/>
    <w:rsid w:val="00E257E2"/>
    <w:rsid w:val="00E31CDC"/>
    <w:rsid w:val="00E44C2D"/>
    <w:rsid w:val="00E477A5"/>
    <w:rsid w:val="00E47BE8"/>
    <w:rsid w:val="00E80592"/>
    <w:rsid w:val="00EA7470"/>
    <w:rsid w:val="00EB205E"/>
    <w:rsid w:val="00EC0691"/>
    <w:rsid w:val="00EC0980"/>
    <w:rsid w:val="00EE4C2F"/>
    <w:rsid w:val="00EF4245"/>
    <w:rsid w:val="00EF6B28"/>
    <w:rsid w:val="00F04276"/>
    <w:rsid w:val="00F07669"/>
    <w:rsid w:val="00F2557D"/>
    <w:rsid w:val="00F464F3"/>
    <w:rsid w:val="00F4780E"/>
    <w:rsid w:val="00F6184A"/>
    <w:rsid w:val="00F74525"/>
    <w:rsid w:val="00F95364"/>
    <w:rsid w:val="00FA5275"/>
    <w:rsid w:val="00FA5B21"/>
    <w:rsid w:val="00FA61ED"/>
    <w:rsid w:val="00FB0C8A"/>
    <w:rsid w:val="00FC231D"/>
    <w:rsid w:val="00FD0A82"/>
    <w:rsid w:val="00FD0F95"/>
    <w:rsid w:val="00FD41F7"/>
    <w:rsid w:val="00FE29BD"/>
    <w:rsid w:val="00FF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8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24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248C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8824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C0691"/>
  </w:style>
  <w:style w:type="character" w:styleId="a6">
    <w:name w:val="Strong"/>
    <w:uiPriority w:val="22"/>
    <w:qFormat/>
    <w:rsid w:val="001422F0"/>
    <w:rPr>
      <w:b/>
      <w:bCs/>
    </w:rPr>
  </w:style>
  <w:style w:type="paragraph" w:styleId="a7">
    <w:name w:val="Normal (Web)"/>
    <w:basedOn w:val="a"/>
    <w:uiPriority w:val="99"/>
    <w:semiHidden/>
    <w:unhideWhenUsed/>
    <w:rsid w:val="00A9587E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B124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8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24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248C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8824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C0691"/>
  </w:style>
  <w:style w:type="character" w:styleId="a6">
    <w:name w:val="Strong"/>
    <w:uiPriority w:val="22"/>
    <w:qFormat/>
    <w:rsid w:val="001422F0"/>
    <w:rPr>
      <w:b/>
      <w:bCs/>
    </w:rPr>
  </w:style>
  <w:style w:type="paragraph" w:styleId="a7">
    <w:name w:val="Normal (Web)"/>
    <w:basedOn w:val="a"/>
    <w:uiPriority w:val="99"/>
    <w:semiHidden/>
    <w:unhideWhenUsed/>
    <w:rsid w:val="00A9587E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B12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mo43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2278</CharactersWithSpaces>
  <SharedDoc>false</SharedDoc>
  <HLinks>
    <vt:vector size="6" baseType="variant">
      <vt:variant>
        <vt:i4>2883620</vt:i4>
      </vt:variant>
      <vt:variant>
        <vt:i4>0</vt:i4>
      </vt:variant>
      <vt:variant>
        <vt:i4>0</vt:i4>
      </vt:variant>
      <vt:variant>
        <vt:i4>5</vt:i4>
      </vt:variant>
      <vt:variant>
        <vt:lpwstr>http://www.mo43.ru/menu/sbornye-tury-2/otdyh-v-krasnodarskom-krae/gelendzhik-metaksa/</vt:lpwstr>
      </vt:variant>
      <vt:variant>
        <vt:lpwstr>prettyPhoto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Солоницына</cp:lastModifiedBy>
  <cp:revision>16</cp:revision>
  <cp:lastPrinted>2023-01-26T08:04:00Z</cp:lastPrinted>
  <dcterms:created xsi:type="dcterms:W3CDTF">2021-01-20T15:28:00Z</dcterms:created>
  <dcterms:modified xsi:type="dcterms:W3CDTF">2024-04-23T11:44:00Z</dcterms:modified>
</cp:coreProperties>
</file>